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22E" w:rsidRPr="00C93607" w:rsidRDefault="00D3022E" w:rsidP="00D3022E">
      <w:pPr>
        <w:rPr>
          <w:rFonts w:cs="Arial"/>
        </w:rPr>
      </w:pPr>
      <w:bookmarkStart w:id="0" w:name="_GoBack"/>
      <w:bookmarkEnd w:id="0"/>
      <w:r>
        <w:rPr>
          <w:rFonts w:cs="Arial"/>
        </w:rPr>
        <w:t>TRGO-VEMA</w:t>
      </w:r>
      <w:r w:rsidRPr="00C93607">
        <w:rPr>
          <w:rFonts w:cs="Arial"/>
        </w:rPr>
        <w:t xml:space="preserve"> d.o.o. u stečaju</w:t>
      </w:r>
    </w:p>
    <w:p w:rsidR="00D3022E" w:rsidRPr="00C93607" w:rsidRDefault="00D3022E" w:rsidP="00D3022E">
      <w:pPr>
        <w:rPr>
          <w:rFonts w:cs="Arial"/>
        </w:rPr>
      </w:pPr>
      <w:r>
        <w:rPr>
          <w:rFonts w:cs="Arial"/>
        </w:rPr>
        <w:t>IV.Trnjanski zavoj 22</w:t>
      </w:r>
    </w:p>
    <w:p w:rsidR="00D3022E" w:rsidRPr="00C93607" w:rsidRDefault="00D3022E" w:rsidP="00D3022E">
      <w:pPr>
        <w:rPr>
          <w:rFonts w:cs="Arial"/>
        </w:rPr>
      </w:pPr>
      <w:r w:rsidRPr="00C93607">
        <w:rPr>
          <w:rFonts w:cs="Arial"/>
        </w:rPr>
        <w:t>10</w:t>
      </w:r>
      <w:r>
        <w:rPr>
          <w:rFonts w:cs="Arial"/>
        </w:rPr>
        <w:t>2</w:t>
      </w:r>
      <w:r w:rsidRPr="00C93607">
        <w:rPr>
          <w:rFonts w:cs="Arial"/>
        </w:rPr>
        <w:t>00 Zagreb</w:t>
      </w:r>
    </w:p>
    <w:p w:rsidR="00D3022E" w:rsidRPr="00C93607" w:rsidRDefault="00D3022E" w:rsidP="00D3022E">
      <w:pPr>
        <w:rPr>
          <w:rFonts w:cs="Arial"/>
        </w:rPr>
      </w:pPr>
      <w:r w:rsidRPr="00C93607">
        <w:rPr>
          <w:rFonts w:cs="Arial"/>
        </w:rPr>
        <w:t xml:space="preserve">    p.p. 211</w:t>
      </w:r>
    </w:p>
    <w:p w:rsidR="00D3022E" w:rsidRPr="00C93607" w:rsidRDefault="00D3022E" w:rsidP="00D3022E">
      <w:pPr>
        <w:rPr>
          <w:rFonts w:cs="Arial"/>
        </w:rPr>
      </w:pPr>
      <w:r w:rsidRPr="00C93607">
        <w:rPr>
          <w:rFonts w:cs="Arial"/>
        </w:rPr>
        <w:t>OIB:</w:t>
      </w:r>
      <w:r>
        <w:rPr>
          <w:rFonts w:cs="Arial"/>
        </w:rPr>
        <w:t>85184327742</w:t>
      </w:r>
    </w:p>
    <w:p w:rsidR="00EA0C80" w:rsidRDefault="00EA0C80" w:rsidP="00EA0C80">
      <w:pPr>
        <w:rPr>
          <w:rFonts w:cs="Arial"/>
        </w:rPr>
      </w:pPr>
    </w:p>
    <w:p w:rsidR="00EA0C80" w:rsidRPr="00C93607" w:rsidRDefault="00EA0C80" w:rsidP="00EA0C80">
      <w:pPr>
        <w:rPr>
          <w:rFonts w:cs="Arial"/>
        </w:rPr>
      </w:pPr>
      <w:r w:rsidRPr="00C93607">
        <w:rPr>
          <w:rFonts w:cs="Arial"/>
        </w:rPr>
        <w:t xml:space="preserve">Zagreb, </w:t>
      </w:r>
      <w:r>
        <w:rPr>
          <w:rFonts w:cs="Arial"/>
        </w:rPr>
        <w:t>17.</w:t>
      </w:r>
      <w:r w:rsidRPr="00C93607">
        <w:rPr>
          <w:rFonts w:cs="Arial"/>
        </w:rPr>
        <w:t xml:space="preserve"> </w:t>
      </w:r>
      <w:r>
        <w:rPr>
          <w:rFonts w:cs="Arial"/>
        </w:rPr>
        <w:t xml:space="preserve">rujan </w:t>
      </w:r>
      <w:r w:rsidRPr="00C93607">
        <w:rPr>
          <w:rFonts w:cs="Arial"/>
        </w:rPr>
        <w:t xml:space="preserve"> 201</w:t>
      </w:r>
      <w:r>
        <w:rPr>
          <w:rFonts w:cs="Arial"/>
        </w:rPr>
        <w:t>8</w:t>
      </w:r>
      <w:r w:rsidRPr="00C93607">
        <w:rPr>
          <w:rFonts w:cs="Arial"/>
        </w:rPr>
        <w:t>. godine</w:t>
      </w:r>
      <w:r w:rsidRPr="00C93607">
        <w:rPr>
          <w:rFonts w:cs="Arial"/>
        </w:rPr>
        <w:tab/>
        <w:t xml:space="preserve">       </w:t>
      </w:r>
    </w:p>
    <w:p w:rsidR="00EA0C80" w:rsidRDefault="00EA0C80" w:rsidP="00EA0C80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EA0C80" w:rsidRDefault="00EA0C80" w:rsidP="00EA0C80">
      <w:pPr>
        <w:jc w:val="both"/>
        <w:rPr>
          <w:rFonts w:cs="Arial"/>
        </w:rPr>
      </w:pPr>
    </w:p>
    <w:p w:rsidR="00EA0C80" w:rsidRDefault="00EA0C80" w:rsidP="00EA0C80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TRGOVAČKI SUD U ZAGREBU</w:t>
      </w:r>
    </w:p>
    <w:p w:rsidR="00EA0C80" w:rsidRPr="00E82B24" w:rsidRDefault="00EA0C80" w:rsidP="00EA0C80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</w:t>
      </w:r>
      <w:r>
        <w:rPr>
          <w:rFonts w:cs="Arial"/>
          <w:color w:val="000000"/>
        </w:rPr>
        <w:t xml:space="preserve">                Amruševa 2/II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                  10000 ZAGREB</w:t>
      </w:r>
    </w:p>
    <w:p w:rsidR="00EA0C80" w:rsidRDefault="00EA0C80" w:rsidP="00EA0C80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EA0C80" w:rsidRPr="00C93607" w:rsidRDefault="00EA0C80" w:rsidP="00EA0C80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</w:t>
      </w:r>
      <w:r>
        <w:rPr>
          <w:rFonts w:cs="Arial"/>
          <w:u w:val="single"/>
        </w:rPr>
        <w:t xml:space="preserve">      </w:t>
      </w:r>
      <w:r w:rsidRPr="009E3D96">
        <w:rPr>
          <w:rFonts w:cs="Arial"/>
          <w:u w:val="single"/>
        </w:rPr>
        <w:t xml:space="preserve">Na posl.br. </w:t>
      </w:r>
      <w:r w:rsidRPr="00B77542">
        <w:rPr>
          <w:rFonts w:cs="Arial"/>
          <w:u w:val="single"/>
        </w:rPr>
        <w:t>3 St.-3</w:t>
      </w:r>
      <w:r w:rsidR="00D3022E">
        <w:rPr>
          <w:rFonts w:cs="Arial"/>
          <w:u w:val="single"/>
        </w:rPr>
        <w:t>732</w:t>
      </w:r>
      <w:r w:rsidRPr="00B77542">
        <w:rPr>
          <w:rFonts w:cs="Arial"/>
          <w:u w:val="single"/>
        </w:rPr>
        <w:t>/2016</w:t>
      </w:r>
    </w:p>
    <w:p w:rsidR="00684673" w:rsidRDefault="00684673" w:rsidP="00684673">
      <w:pPr>
        <w:jc w:val="both"/>
        <w:rPr>
          <w:rFonts w:cs="Arial"/>
        </w:rPr>
      </w:pPr>
    </w:p>
    <w:p w:rsidR="00684673" w:rsidRPr="009E3D96" w:rsidRDefault="00684673" w:rsidP="00684673">
      <w:pPr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P</w:t>
      </w:r>
      <w:r w:rsidR="000A6EEE">
        <w:rPr>
          <w:rFonts w:cs="Arial"/>
          <w:u w:val="single"/>
        </w:rPr>
        <w:t>REGLED IMOVINE I OBVEZA</w:t>
      </w:r>
    </w:p>
    <w:p w:rsidR="00684673" w:rsidRDefault="00684673" w:rsidP="00684673">
      <w:pPr>
        <w:ind w:left="993" w:hanging="993"/>
        <w:jc w:val="both"/>
        <w:rPr>
          <w:rFonts w:cs="Arial"/>
          <w:u w:val="single"/>
        </w:rPr>
      </w:pPr>
    </w:p>
    <w:p w:rsidR="000A6EEE" w:rsidRDefault="000A6EEE" w:rsidP="000A6EEE">
      <w:pPr>
        <w:pStyle w:val="Odlomakpopisa"/>
        <w:numPr>
          <w:ilvl w:val="0"/>
          <w:numId w:val="1"/>
        </w:numPr>
        <w:jc w:val="both"/>
        <w:rPr>
          <w:rFonts w:cs="Arial"/>
          <w:u w:val="single"/>
        </w:rPr>
      </w:pPr>
      <w:r>
        <w:rPr>
          <w:rFonts w:cs="Arial"/>
          <w:u w:val="single"/>
        </w:rPr>
        <w:t>Imovina</w:t>
      </w:r>
    </w:p>
    <w:p w:rsidR="000A6EEE" w:rsidRDefault="000A6EEE" w:rsidP="000A6EEE">
      <w:pPr>
        <w:jc w:val="both"/>
        <w:rPr>
          <w:rFonts w:cs="Arial"/>
        </w:rPr>
      </w:pPr>
    </w:p>
    <w:p w:rsidR="00EA0C80" w:rsidRDefault="00EA0C80" w:rsidP="00D3022E">
      <w:pPr>
        <w:ind w:firstLine="708"/>
        <w:jc w:val="both"/>
        <w:rPr>
          <w:iCs/>
        </w:rPr>
      </w:pPr>
      <w:r>
        <w:rPr>
          <w:iCs/>
        </w:rPr>
        <w:t>1.</w:t>
      </w:r>
      <w:r w:rsidR="00D3022E" w:rsidRPr="00B729D6">
        <w:rPr>
          <w:iCs/>
        </w:rPr>
        <w:t xml:space="preserve"> pašnjak površine 769m</w:t>
      </w:r>
      <w:r w:rsidR="00D3022E" w:rsidRPr="00B729D6">
        <w:rPr>
          <w:rFonts w:cs="Arial"/>
          <w:iCs/>
        </w:rPr>
        <w:t>² i oranica površine 312</w:t>
      </w:r>
      <w:r w:rsidR="00D3022E" w:rsidRPr="00B729D6">
        <w:rPr>
          <w:iCs/>
        </w:rPr>
        <w:t>m</w:t>
      </w:r>
      <w:r w:rsidR="00D3022E">
        <w:rPr>
          <w:rFonts w:cs="Arial"/>
          <w:iCs/>
        </w:rPr>
        <w:t>² u mjestu Kali, otok Ugljan.</w:t>
      </w:r>
    </w:p>
    <w:p w:rsidR="00EA0C80" w:rsidRDefault="00EA0C80" w:rsidP="00EA0C80">
      <w:pPr>
        <w:jc w:val="both"/>
        <w:rPr>
          <w:iCs/>
        </w:rPr>
      </w:pPr>
      <w:r>
        <w:rPr>
          <w:iCs/>
        </w:rPr>
        <w:t xml:space="preserve">     Prema slobodnoj procjeni stečajnog upravitelja, vrijednost nekretnine može </w:t>
      </w:r>
      <w:r>
        <w:rPr>
          <w:iCs/>
        </w:rPr>
        <w:br/>
        <w:t xml:space="preserve">     iznositi do </w:t>
      </w:r>
      <w:r w:rsidR="00D3022E">
        <w:rPr>
          <w:iCs/>
        </w:rPr>
        <w:t>50</w:t>
      </w:r>
      <w:r>
        <w:rPr>
          <w:iCs/>
        </w:rPr>
        <w:t xml:space="preserve">0.000,00 kn. </w:t>
      </w:r>
    </w:p>
    <w:p w:rsidR="00D3022E" w:rsidRDefault="00D3022E" w:rsidP="00EA0C80">
      <w:pPr>
        <w:rPr>
          <w:rFonts w:cs="Arial"/>
        </w:rPr>
      </w:pPr>
    </w:p>
    <w:p w:rsidR="00D3022E" w:rsidRPr="00B729D6" w:rsidRDefault="00D3022E" w:rsidP="00D3022E">
      <w:pPr>
        <w:ind w:firstLine="708"/>
        <w:jc w:val="both"/>
        <w:rPr>
          <w:rFonts w:cs="Arial"/>
          <w:iCs/>
        </w:rPr>
      </w:pPr>
      <w:r w:rsidRPr="00B729D6">
        <w:rPr>
          <w:rFonts w:cs="Arial"/>
          <w:iCs/>
        </w:rPr>
        <w:t>2.</w:t>
      </w:r>
      <w:r>
        <w:rPr>
          <w:rFonts w:cs="Arial"/>
          <w:iCs/>
        </w:rPr>
        <w:t xml:space="preserve"> </w:t>
      </w:r>
      <w:r w:rsidRPr="00B729D6">
        <w:rPr>
          <w:iCs/>
        </w:rPr>
        <w:t>dvorište i oranica površine 72m</w:t>
      </w:r>
      <w:r w:rsidRPr="00B729D6">
        <w:rPr>
          <w:rFonts w:cs="Arial"/>
          <w:iCs/>
        </w:rPr>
        <w:t>²</w:t>
      </w:r>
      <w:r>
        <w:rPr>
          <w:rFonts w:cs="Arial"/>
          <w:iCs/>
        </w:rPr>
        <w:t>, u Zagrebu, Šestine</w:t>
      </w:r>
      <w:r w:rsidRPr="00B729D6">
        <w:rPr>
          <w:rFonts w:cs="Arial"/>
          <w:iCs/>
        </w:rPr>
        <w:t>.</w:t>
      </w:r>
    </w:p>
    <w:p w:rsidR="00D3022E" w:rsidRPr="00B729D6" w:rsidRDefault="00D3022E" w:rsidP="00D3022E">
      <w:pPr>
        <w:ind w:firstLine="708"/>
        <w:jc w:val="both"/>
        <w:rPr>
          <w:rFonts w:cs="Arial"/>
          <w:iCs/>
        </w:rPr>
      </w:pPr>
      <w:r w:rsidRPr="00B729D6">
        <w:rPr>
          <w:rFonts w:cs="Arial"/>
          <w:iCs/>
        </w:rPr>
        <w:t>3.</w:t>
      </w:r>
      <w:r>
        <w:rPr>
          <w:rFonts w:cs="Arial"/>
          <w:iCs/>
        </w:rPr>
        <w:t xml:space="preserve"> </w:t>
      </w:r>
      <w:r w:rsidRPr="00B729D6">
        <w:rPr>
          <w:iCs/>
        </w:rPr>
        <w:t>put površine 34m</w:t>
      </w:r>
      <w:r w:rsidRPr="00B729D6">
        <w:rPr>
          <w:rFonts w:cs="Arial"/>
          <w:iCs/>
        </w:rPr>
        <w:t>²</w:t>
      </w:r>
      <w:r>
        <w:rPr>
          <w:rFonts w:cs="Arial"/>
          <w:iCs/>
        </w:rPr>
        <w:t>, u Zagrebu, Šestine</w:t>
      </w:r>
      <w:r w:rsidRPr="00B729D6">
        <w:rPr>
          <w:rFonts w:cs="Arial"/>
          <w:iCs/>
        </w:rPr>
        <w:t>.</w:t>
      </w:r>
    </w:p>
    <w:p w:rsidR="00D3022E" w:rsidRDefault="00D3022E" w:rsidP="00D3022E">
      <w:pPr>
        <w:ind w:firstLine="708"/>
        <w:jc w:val="both"/>
        <w:rPr>
          <w:rFonts w:cs="Arial"/>
          <w:iCs/>
        </w:rPr>
      </w:pPr>
      <w:r w:rsidRPr="00B729D6">
        <w:rPr>
          <w:rFonts w:cs="Arial"/>
          <w:iCs/>
        </w:rPr>
        <w:t xml:space="preserve">4. </w:t>
      </w:r>
      <w:r w:rsidRPr="00B729D6">
        <w:rPr>
          <w:iCs/>
        </w:rPr>
        <w:t>oranica površine 3m</w:t>
      </w:r>
      <w:r w:rsidRPr="00B729D6">
        <w:rPr>
          <w:rFonts w:cs="Arial"/>
          <w:iCs/>
        </w:rPr>
        <w:t>²</w:t>
      </w:r>
      <w:r>
        <w:rPr>
          <w:rFonts w:cs="Arial"/>
          <w:iCs/>
        </w:rPr>
        <w:t>, u Samoboru</w:t>
      </w:r>
      <w:r w:rsidRPr="00B729D6">
        <w:rPr>
          <w:rFonts w:cs="Arial"/>
          <w:iCs/>
        </w:rPr>
        <w:t>.</w:t>
      </w:r>
    </w:p>
    <w:p w:rsidR="00D3022E" w:rsidRPr="00B729D6" w:rsidRDefault="00D3022E" w:rsidP="00D3022E">
      <w:pPr>
        <w:jc w:val="both"/>
        <w:rPr>
          <w:rFonts w:cs="Arial"/>
          <w:iCs/>
        </w:rPr>
      </w:pPr>
      <w:r>
        <w:rPr>
          <w:rFonts w:cs="Arial"/>
          <w:iCs/>
        </w:rPr>
        <w:t xml:space="preserve">Za nekretnine od br.2-4, stečajni upravitelj je mišljenja da se radi o ostacima parcela koje su ostale neprenešene na nove zk.uloške, te je moguće da će troškovi procjene i prodaje biti veći od vrijednosti navedenih nekretnina.  </w:t>
      </w:r>
    </w:p>
    <w:p w:rsidR="000A6EEE" w:rsidRDefault="000A6EEE" w:rsidP="000A6EEE">
      <w:pPr>
        <w:jc w:val="both"/>
        <w:rPr>
          <w:rFonts w:cs="Arial"/>
        </w:rPr>
      </w:pPr>
    </w:p>
    <w:p w:rsidR="00EA0C80" w:rsidRDefault="00EA0C80" w:rsidP="000A6EEE">
      <w:pPr>
        <w:jc w:val="both"/>
        <w:rPr>
          <w:rFonts w:cs="Arial"/>
        </w:rPr>
      </w:pPr>
      <w:r>
        <w:rPr>
          <w:rFonts w:cs="Arial"/>
        </w:rPr>
        <w:t xml:space="preserve">Prema navedenom realna imovina stečajnog dužnika je </w:t>
      </w:r>
      <w:r w:rsidR="00A3269C">
        <w:rPr>
          <w:rFonts w:cs="Arial"/>
        </w:rPr>
        <w:t>nekretnina u mjestu Kali</w:t>
      </w:r>
      <w:r>
        <w:rPr>
          <w:rFonts w:cs="Arial"/>
        </w:rPr>
        <w:t>, na koj</w:t>
      </w:r>
      <w:r w:rsidR="00A3269C">
        <w:rPr>
          <w:rFonts w:cs="Arial"/>
        </w:rPr>
        <w:t>oj</w:t>
      </w:r>
      <w:r>
        <w:rPr>
          <w:rFonts w:cs="Arial"/>
        </w:rPr>
        <w:t xml:space="preserve"> postoji razlučno pravo.</w:t>
      </w:r>
    </w:p>
    <w:p w:rsidR="00EA0C80" w:rsidRDefault="00EA0C80" w:rsidP="000A6EEE">
      <w:pPr>
        <w:jc w:val="both"/>
        <w:rPr>
          <w:rFonts w:cs="Arial"/>
        </w:rPr>
      </w:pPr>
    </w:p>
    <w:p w:rsidR="000A6EEE" w:rsidRDefault="000A6EEE" w:rsidP="000A6EEE">
      <w:pPr>
        <w:pStyle w:val="Odlomakpopisa"/>
        <w:numPr>
          <w:ilvl w:val="0"/>
          <w:numId w:val="1"/>
        </w:numPr>
        <w:jc w:val="both"/>
        <w:rPr>
          <w:rFonts w:cs="Arial"/>
          <w:u w:val="single"/>
        </w:rPr>
      </w:pPr>
      <w:r>
        <w:rPr>
          <w:rFonts w:cs="Arial"/>
          <w:u w:val="single"/>
        </w:rPr>
        <w:t>Obveze</w:t>
      </w:r>
    </w:p>
    <w:p w:rsidR="000A6EEE" w:rsidRDefault="000A6EEE" w:rsidP="000A6EEE">
      <w:pPr>
        <w:pStyle w:val="Odlomakpopisa"/>
        <w:jc w:val="both"/>
        <w:rPr>
          <w:rFonts w:cs="Arial"/>
          <w:u w:val="single"/>
        </w:rPr>
      </w:pPr>
    </w:p>
    <w:p w:rsidR="00B45F12" w:rsidRDefault="00A66007" w:rsidP="00A66007">
      <w:pPr>
        <w:jc w:val="both"/>
        <w:rPr>
          <w:rFonts w:cs="Arial"/>
        </w:rPr>
      </w:pPr>
      <w:r>
        <w:rPr>
          <w:rFonts w:cs="Arial"/>
        </w:rPr>
        <w:t xml:space="preserve">- </w:t>
      </w:r>
      <w:r w:rsidR="000A6EEE">
        <w:rPr>
          <w:rFonts w:cs="Arial"/>
        </w:rPr>
        <w:t>Obveze iz prijavljenih</w:t>
      </w:r>
      <w:r w:rsidR="00DF386C">
        <w:rPr>
          <w:rFonts w:cs="Arial"/>
        </w:rPr>
        <w:t xml:space="preserve"> i utvrđenih</w:t>
      </w:r>
      <w:r w:rsidR="000A6EEE">
        <w:rPr>
          <w:rFonts w:cs="Arial"/>
        </w:rPr>
        <w:t xml:space="preserve"> tražbina .......</w:t>
      </w:r>
      <w:r w:rsidR="00B45F12">
        <w:rPr>
          <w:rFonts w:cs="Arial"/>
        </w:rPr>
        <w:t xml:space="preserve">.......................   </w:t>
      </w:r>
      <w:r w:rsidR="00A3269C">
        <w:rPr>
          <w:rFonts w:cs="Arial"/>
        </w:rPr>
        <w:t>17.957.166,98</w:t>
      </w:r>
      <w:r w:rsidR="00B45F12" w:rsidRPr="00EA0C80">
        <w:rPr>
          <w:rFonts w:cs="Arial"/>
        </w:rPr>
        <w:t xml:space="preserve"> kn</w:t>
      </w:r>
    </w:p>
    <w:p w:rsidR="00DF386C" w:rsidRDefault="00A66007" w:rsidP="00A66007">
      <w:pPr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- </w:t>
      </w:r>
      <w:r w:rsidR="00DF386C" w:rsidRPr="00DF386C">
        <w:rPr>
          <w:rFonts w:eastAsia="Calibri" w:cs="Arial"/>
          <w:lang w:eastAsia="en-US"/>
        </w:rPr>
        <w:t xml:space="preserve">Dospjeli neplaćeni trošk. steč. postupka </w:t>
      </w:r>
      <w:r>
        <w:rPr>
          <w:rFonts w:eastAsia="Calibri" w:cs="Arial"/>
          <w:lang w:eastAsia="en-US"/>
        </w:rPr>
        <w:t>......................</w:t>
      </w:r>
      <w:r w:rsidR="00DF386C" w:rsidRPr="00DF386C">
        <w:rPr>
          <w:rFonts w:eastAsia="Calibri" w:cs="Arial"/>
          <w:lang w:eastAsia="en-US"/>
        </w:rPr>
        <w:t xml:space="preserve">………..…    </w:t>
      </w:r>
      <w:r>
        <w:rPr>
          <w:rFonts w:eastAsia="Calibri" w:cs="Arial"/>
          <w:lang w:eastAsia="en-US"/>
        </w:rPr>
        <w:t xml:space="preserve"> </w:t>
      </w:r>
      <w:r w:rsidR="00B45F12">
        <w:rPr>
          <w:rFonts w:eastAsia="Calibri" w:cs="Arial"/>
          <w:lang w:eastAsia="en-US"/>
        </w:rPr>
        <w:t xml:space="preserve"> 4.</w:t>
      </w:r>
      <w:r w:rsidR="00A3269C">
        <w:rPr>
          <w:rFonts w:eastAsia="Calibri" w:cs="Arial"/>
          <w:lang w:eastAsia="en-US"/>
        </w:rPr>
        <w:t>109,19</w:t>
      </w:r>
      <w:r w:rsidR="00DF386C" w:rsidRPr="00DF386C">
        <w:rPr>
          <w:rFonts w:eastAsia="Calibri" w:cs="Arial"/>
          <w:lang w:eastAsia="en-US"/>
        </w:rPr>
        <w:t xml:space="preserve"> kn</w:t>
      </w:r>
    </w:p>
    <w:p w:rsidR="00B45F12" w:rsidRPr="00EA0C80" w:rsidRDefault="00B45F12" w:rsidP="00B45F12">
      <w:pPr>
        <w:ind w:left="513" w:hanging="513"/>
        <w:contextualSpacing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- </w:t>
      </w:r>
      <w:r w:rsidRPr="00EA0C80">
        <w:rPr>
          <w:rFonts w:eastAsia="Calibri" w:cs="Arial"/>
          <w:lang w:eastAsia="en-US"/>
        </w:rPr>
        <w:t>Predračun troškova za planirano jednogodišnje</w:t>
      </w:r>
    </w:p>
    <w:p w:rsidR="00B45F12" w:rsidRPr="00EA0C80" w:rsidRDefault="00B45F12" w:rsidP="00B45F12">
      <w:pPr>
        <w:ind w:left="513" w:hanging="513"/>
        <w:contextualSpacing/>
        <w:jc w:val="both"/>
        <w:rPr>
          <w:rFonts w:eastAsia="Calibri" w:cs="Arial"/>
          <w:u w:val="single"/>
          <w:lang w:eastAsia="en-US"/>
        </w:rPr>
      </w:pPr>
      <w:r w:rsidRPr="00EA0C80">
        <w:rPr>
          <w:rFonts w:eastAsia="Calibri" w:cs="Arial"/>
          <w:lang w:eastAsia="en-US"/>
        </w:rPr>
        <w:t xml:space="preserve">  </w:t>
      </w:r>
      <w:r w:rsidRPr="00EA0C80">
        <w:rPr>
          <w:rFonts w:eastAsia="Calibri" w:cs="Arial"/>
          <w:u w:val="single"/>
          <w:lang w:eastAsia="en-US"/>
        </w:rPr>
        <w:t xml:space="preserve"> provođenje stečajnog postupka …........................................ </w:t>
      </w:r>
      <w:r>
        <w:rPr>
          <w:rFonts w:eastAsia="Calibri" w:cs="Arial"/>
          <w:u w:val="single"/>
          <w:lang w:eastAsia="en-US"/>
        </w:rPr>
        <w:t>..</w:t>
      </w:r>
      <w:r w:rsidRPr="00EA0C80">
        <w:rPr>
          <w:rFonts w:eastAsia="Calibri" w:cs="Arial"/>
          <w:u w:val="single"/>
          <w:lang w:eastAsia="en-US"/>
        </w:rPr>
        <w:t>…… 3</w:t>
      </w:r>
      <w:r w:rsidR="00A3269C">
        <w:rPr>
          <w:rFonts w:eastAsia="Calibri" w:cs="Arial"/>
          <w:u w:val="single"/>
          <w:lang w:eastAsia="en-US"/>
        </w:rPr>
        <w:t>2.000,00</w:t>
      </w:r>
      <w:r w:rsidRPr="00EA0C80">
        <w:rPr>
          <w:rFonts w:eastAsia="Calibri" w:cs="Arial"/>
          <w:u w:val="single"/>
          <w:lang w:eastAsia="en-US"/>
        </w:rPr>
        <w:t xml:space="preserve"> kn</w:t>
      </w:r>
    </w:p>
    <w:p w:rsidR="00A66007" w:rsidRPr="00A66007" w:rsidRDefault="00A66007" w:rsidP="00A66007">
      <w:pPr>
        <w:jc w:val="both"/>
        <w:rPr>
          <w:rFonts w:cs="Arial"/>
        </w:rPr>
      </w:pPr>
      <w:r w:rsidRPr="00A66007">
        <w:rPr>
          <w:rFonts w:cs="Arial"/>
        </w:rPr>
        <w:t xml:space="preserve">                                          Ukupno .....................</w:t>
      </w:r>
      <w:r>
        <w:rPr>
          <w:rFonts w:cs="Arial"/>
        </w:rPr>
        <w:t>........................</w:t>
      </w:r>
      <w:r w:rsidR="00B45F12" w:rsidRPr="00B45F12">
        <w:rPr>
          <w:rFonts w:cs="Arial"/>
        </w:rPr>
        <w:t xml:space="preserve"> </w:t>
      </w:r>
      <w:r w:rsidR="00A3269C">
        <w:rPr>
          <w:rFonts w:cs="Arial"/>
        </w:rPr>
        <w:t>17.993.520,20</w:t>
      </w:r>
      <w:r w:rsidR="00B45F12" w:rsidRPr="00EA0C80">
        <w:rPr>
          <w:rFonts w:cs="Arial"/>
        </w:rPr>
        <w:t xml:space="preserve"> kn</w:t>
      </w:r>
    </w:p>
    <w:p w:rsidR="00DF386C" w:rsidRPr="00DF386C" w:rsidRDefault="00DF386C" w:rsidP="00DF386C">
      <w:pPr>
        <w:contextualSpacing/>
        <w:jc w:val="both"/>
        <w:rPr>
          <w:rFonts w:eastAsia="Calibri" w:cs="Arial"/>
          <w:highlight w:val="yellow"/>
          <w:lang w:eastAsia="en-US"/>
        </w:rPr>
      </w:pPr>
      <w:r w:rsidRPr="00DF386C">
        <w:rPr>
          <w:rFonts w:eastAsia="Calibri" w:cs="Arial"/>
          <w:lang w:eastAsia="en-US"/>
        </w:rPr>
        <w:t xml:space="preserve"> </w:t>
      </w:r>
    </w:p>
    <w:p w:rsidR="00EA0C80" w:rsidRPr="00EA0C80" w:rsidRDefault="00EA0C80" w:rsidP="00EA0C80">
      <w:pPr>
        <w:rPr>
          <w:rFonts w:cs="Arial"/>
        </w:rPr>
      </w:pPr>
      <w:r w:rsidRPr="00EA0C80">
        <w:rPr>
          <w:rFonts w:cs="Arial"/>
        </w:rPr>
        <w:t xml:space="preserve">Sveukupno  utvrđene obveze stečajnog dužnika iznose </w:t>
      </w:r>
      <w:r w:rsidR="00A3269C">
        <w:rPr>
          <w:rFonts w:cs="Arial"/>
        </w:rPr>
        <w:t>17.993.520,20</w:t>
      </w:r>
      <w:r w:rsidRPr="00EA0C80">
        <w:rPr>
          <w:rFonts w:cs="Arial"/>
        </w:rPr>
        <w:t xml:space="preserve"> kn                                    + troškovi za nagradu stečajnom upravitelju u prethodnom postupku i u stečajnom postupku, a po odluci stečajnog suca.</w:t>
      </w:r>
    </w:p>
    <w:p w:rsidR="000A6EEE" w:rsidRDefault="000A6EEE" w:rsidP="00684673">
      <w:pPr>
        <w:ind w:left="993" w:hanging="993"/>
        <w:jc w:val="both"/>
        <w:rPr>
          <w:rFonts w:cs="Arial"/>
        </w:rPr>
      </w:pPr>
    </w:p>
    <w:p w:rsidR="00684673" w:rsidRPr="009E3D96" w:rsidRDefault="00684673" w:rsidP="00684673">
      <w:pPr>
        <w:rPr>
          <w:rFonts w:cs="Arial"/>
        </w:rPr>
      </w:pPr>
      <w:r>
        <w:rPr>
          <w:rFonts w:cs="Arial"/>
        </w:rPr>
        <w:t xml:space="preserve">       </w:t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</w:t>
      </w:r>
      <w:r>
        <w:rPr>
          <w:rFonts w:cs="Arial"/>
        </w:rPr>
        <w:t xml:space="preserve">        </w:t>
      </w:r>
      <w:r w:rsidRPr="00835D6D">
        <w:rPr>
          <w:rFonts w:cs="Arial"/>
        </w:rPr>
        <w:t xml:space="preserve"> </w:t>
      </w:r>
      <w:r w:rsidRPr="009E3D96">
        <w:rPr>
          <w:rFonts w:cs="Arial"/>
        </w:rPr>
        <w:t>STEČAJNI  UPRAVITELJ</w:t>
      </w:r>
    </w:p>
    <w:p w:rsidR="00684673" w:rsidRPr="009E3D96" w:rsidRDefault="00684673" w:rsidP="00684673">
      <w:pPr>
        <w:rPr>
          <w:rFonts w:cs="Arial"/>
        </w:rPr>
      </w:pPr>
    </w:p>
    <w:p w:rsidR="00684673" w:rsidRPr="009E3D96" w:rsidRDefault="00684673" w:rsidP="00684673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:rsidR="00684673" w:rsidRDefault="00684673" w:rsidP="00684673">
      <w:pPr>
        <w:jc w:val="both"/>
        <w:rPr>
          <w:rFonts w:cs="Arial"/>
        </w:rPr>
      </w:pPr>
    </w:p>
    <w:p w:rsidR="008E5ED0" w:rsidRDefault="008E5ED0"/>
    <w:sectPr w:rsidR="008E5ED0" w:rsidSect="008B6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F29D6"/>
    <w:multiLevelType w:val="hybridMultilevel"/>
    <w:tmpl w:val="8CB43E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D296C"/>
    <w:multiLevelType w:val="hybridMultilevel"/>
    <w:tmpl w:val="57223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673"/>
    <w:rsid w:val="000A6EEE"/>
    <w:rsid w:val="000D183E"/>
    <w:rsid w:val="00581D7C"/>
    <w:rsid w:val="00684673"/>
    <w:rsid w:val="008E5ED0"/>
    <w:rsid w:val="00A3269C"/>
    <w:rsid w:val="00A66007"/>
    <w:rsid w:val="00B45F12"/>
    <w:rsid w:val="00D3022E"/>
    <w:rsid w:val="00DF386C"/>
    <w:rsid w:val="00EA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A6E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A6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Application>Microsoft Office Word</Application>
  <DocSecurity>4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Sonja Pilić</cp:lastModifiedBy>
  <cp:revision>2</cp:revision>
  <cp:lastPrinted>2018-09-18T13:06:00Z</cp:lastPrinted>
  <dcterms:created xsi:type="dcterms:W3CDTF">2018-09-20T08:02:00Z</dcterms:created>
  <dcterms:modified xsi:type="dcterms:W3CDTF">2018-09-20T08:02:00Z</dcterms:modified>
</cp:coreProperties>
</file>